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8D8" w:rsidRDefault="001418D8" w:rsidP="001418D8">
      <w:pPr>
        <w:jc w:val="center"/>
        <w:rPr>
          <w:b/>
          <w:sz w:val="28"/>
        </w:rPr>
      </w:pPr>
      <w:r>
        <w:rPr>
          <w:b/>
          <w:sz w:val="28"/>
        </w:rPr>
        <w:t xml:space="preserve">Анализ  рыночной  активности  предприятия </w:t>
      </w:r>
    </w:p>
    <w:p w:rsidR="001418D8" w:rsidRDefault="001418D8" w:rsidP="001418D8">
      <w:pPr>
        <w:ind w:firstLine="709"/>
        <w:jc w:val="both"/>
        <w:rPr>
          <w:sz w:val="28"/>
        </w:rPr>
      </w:pP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2.9.1</w:t>
      </w:r>
      <w:proofErr w:type="gramStart"/>
      <w:r>
        <w:rPr>
          <w:b w:val="0"/>
        </w:rPr>
        <w:t xml:space="preserve"> П</w:t>
      </w:r>
      <w:proofErr w:type="gramEnd"/>
      <w:r>
        <w:rPr>
          <w:b w:val="0"/>
        </w:rPr>
        <w:t>ри анализе рыночной активности рассчитываются различные показатели, характеризующие стоимость и доходность акций компании. Основными в данной группе являются следующие показатели.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Норма прибыли на акцию показывает, какая доля чистой прибыли приходится на одну обыкновенную акцию в обращении. Акции в обращении определяются как разница между общим числом выпущенных обыкновенных акций и собственными акциями в портфеле. Если в структуре компании имеются привилегированные акции, из чистой прибыли должна быть предварительно вычтена сумма дивидендов, выплаченных по привилегированным акциям. Таким образом, коэффициент рассчитывается по формуле: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</w:t>
      </w:r>
      <w:proofErr w:type="spellStart"/>
      <w:r>
        <w:rPr>
          <w:b w:val="0"/>
        </w:rPr>
        <w:t>Нпр</w:t>
      </w:r>
      <w:proofErr w:type="gramStart"/>
      <w:r>
        <w:rPr>
          <w:b w:val="0"/>
        </w:rPr>
        <w:t>.а</w:t>
      </w:r>
      <w:proofErr w:type="gramEnd"/>
      <w:r>
        <w:rPr>
          <w:b w:val="0"/>
        </w:rPr>
        <w:t>кц</w:t>
      </w:r>
      <w:proofErr w:type="spellEnd"/>
      <w:r>
        <w:rPr>
          <w:b w:val="0"/>
        </w:rPr>
        <w:t>. = ( ЧД – Див)</w:t>
      </w:r>
      <w:proofErr w:type="gramStart"/>
      <w:r>
        <w:rPr>
          <w:b w:val="0"/>
        </w:rPr>
        <w:t xml:space="preserve"> :</w:t>
      </w:r>
      <w:proofErr w:type="gramEnd"/>
      <w:r>
        <w:rPr>
          <w:b w:val="0"/>
        </w:rPr>
        <w:t xml:space="preserve">  </w:t>
      </w:r>
      <w:r>
        <w:rPr>
          <w:b w:val="0"/>
          <w:lang w:val="en-US"/>
        </w:rPr>
        <w:t>N</w:t>
      </w:r>
      <w:r>
        <w:rPr>
          <w:b w:val="0"/>
        </w:rPr>
        <w:t>об</w:t>
      </w:r>
      <w:r>
        <w:rPr>
          <w:b w:val="0"/>
          <w:i/>
        </w:rPr>
        <w:t>,</w:t>
      </w:r>
      <w:r>
        <w:rPr>
          <w:b w:val="0"/>
        </w:rPr>
        <w:t xml:space="preserve">                            </w:t>
      </w:r>
      <w:r>
        <w:rPr>
          <w:b w:val="0"/>
        </w:rPr>
        <w:tab/>
        <w:t xml:space="preserve">        (30)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 xml:space="preserve">где </w:t>
      </w:r>
      <w:proofErr w:type="gramStart"/>
      <w:r>
        <w:rPr>
          <w:b w:val="0"/>
          <w:lang w:val="en-US"/>
        </w:rPr>
        <w:t>N</w:t>
      </w:r>
      <w:proofErr w:type="gramEnd"/>
      <w:r>
        <w:rPr>
          <w:b w:val="0"/>
        </w:rPr>
        <w:t>об – количество обыкновенных акций в обращении;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 xml:space="preserve">      Див -  дивиденды по привилегированным акциям.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Цена акции в расчете на норму прибыли отражает отношения между компанией и ее акционерами. Этот коэффициент показывает, сколько денежных единиц согласны заплатить акционеры за 1 денежную единицу чистой прибыли компании, и определяется: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        </w:t>
      </w:r>
      <w:proofErr w:type="spellStart"/>
      <w:r>
        <w:rPr>
          <w:b w:val="0"/>
        </w:rPr>
        <w:t>Ц</w:t>
      </w:r>
      <w:r>
        <w:rPr>
          <w:b w:val="0"/>
          <w:vertAlign w:val="subscript"/>
        </w:rPr>
        <w:t>Нпр</w:t>
      </w:r>
      <w:proofErr w:type="spellEnd"/>
      <w:r>
        <w:rPr>
          <w:b w:val="0"/>
          <w:vertAlign w:val="subscript"/>
        </w:rPr>
        <w:t>.</w:t>
      </w:r>
      <w:r>
        <w:rPr>
          <w:b w:val="0"/>
        </w:rPr>
        <w:t xml:space="preserve"> = </w:t>
      </w:r>
      <w:proofErr w:type="spellStart"/>
      <w:r>
        <w:rPr>
          <w:b w:val="0"/>
        </w:rPr>
        <w:t>Срын</w:t>
      </w:r>
      <w:proofErr w:type="spellEnd"/>
      <w:proofErr w:type="gramStart"/>
      <w:r>
        <w:rPr>
          <w:b w:val="0"/>
        </w:rPr>
        <w:t xml:space="preserve"> :</w:t>
      </w:r>
      <w:proofErr w:type="gramEnd"/>
      <w:r>
        <w:rPr>
          <w:b w:val="0"/>
        </w:rPr>
        <w:t xml:space="preserve"> </w:t>
      </w:r>
      <w:proofErr w:type="spellStart"/>
      <w:r>
        <w:rPr>
          <w:b w:val="0"/>
        </w:rPr>
        <w:t>Нпа</w:t>
      </w:r>
      <w:proofErr w:type="spellEnd"/>
      <w:r>
        <w:rPr>
          <w:b w:val="0"/>
        </w:rPr>
        <w:t xml:space="preserve">,                        </w:t>
      </w:r>
      <w:r>
        <w:rPr>
          <w:b w:val="0"/>
        </w:rPr>
        <w:tab/>
      </w:r>
      <w:r>
        <w:rPr>
          <w:b w:val="0"/>
        </w:rPr>
        <w:tab/>
        <w:t xml:space="preserve">        (31)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 xml:space="preserve">где </w:t>
      </w:r>
      <w:proofErr w:type="spellStart"/>
      <w:r>
        <w:rPr>
          <w:b w:val="0"/>
        </w:rPr>
        <w:t>Срын</w:t>
      </w:r>
      <w:proofErr w:type="spellEnd"/>
      <w:r>
        <w:rPr>
          <w:b w:val="0"/>
        </w:rPr>
        <w:t xml:space="preserve"> – рыночная стоимость одной акции;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proofErr w:type="spellStart"/>
      <w:r>
        <w:rPr>
          <w:b w:val="0"/>
        </w:rPr>
        <w:t>Нпа</w:t>
      </w:r>
      <w:proofErr w:type="spellEnd"/>
      <w:r>
        <w:rPr>
          <w:b w:val="0"/>
        </w:rPr>
        <w:t xml:space="preserve"> – норма прибыли на акцию.   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Чем выше этот показатель, тем более высоко инвесторы оценивают инвестиционные качества компании.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Балансовая стоимость одной акции показывает стоимость собственного капитала, которая приходится на 1 обыкновенную акцию в соответствии с данными бухгалтерского учета и отчетности:</w:t>
      </w:r>
    </w:p>
    <w:p w:rsidR="001418D8" w:rsidRDefault="001418D8" w:rsidP="001418D8">
      <w:pPr>
        <w:pStyle w:val="a3"/>
        <w:ind w:left="0" w:firstLine="709"/>
        <w:jc w:val="both"/>
        <w:rPr>
          <w:b w:val="0"/>
          <w:sz w:val="10"/>
        </w:rPr>
      </w:pP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        </w:t>
      </w:r>
      <w:proofErr w:type="spellStart"/>
      <w:r>
        <w:rPr>
          <w:b w:val="0"/>
        </w:rPr>
        <w:t>Сбал</w:t>
      </w:r>
      <w:proofErr w:type="gramStart"/>
      <w:r>
        <w:rPr>
          <w:b w:val="0"/>
        </w:rPr>
        <w:t>.а</w:t>
      </w:r>
      <w:proofErr w:type="spellEnd"/>
      <w:proofErr w:type="gramEnd"/>
      <w:r>
        <w:rPr>
          <w:b w:val="0"/>
        </w:rPr>
        <w:t xml:space="preserve"> = </w:t>
      </w:r>
      <w:proofErr w:type="spellStart"/>
      <w:r>
        <w:rPr>
          <w:b w:val="0"/>
        </w:rPr>
        <w:t>Сбал</w:t>
      </w:r>
      <w:proofErr w:type="spellEnd"/>
      <w:r>
        <w:rPr>
          <w:b w:val="0"/>
        </w:rPr>
        <w:t xml:space="preserve"> : </w:t>
      </w:r>
      <w:r>
        <w:rPr>
          <w:b w:val="0"/>
          <w:lang w:val="en-US"/>
        </w:rPr>
        <w:t>N</w:t>
      </w:r>
      <w:r>
        <w:rPr>
          <w:b w:val="0"/>
        </w:rPr>
        <w:t xml:space="preserve"> об,                                 </w:t>
      </w:r>
      <w:r>
        <w:rPr>
          <w:b w:val="0"/>
        </w:rPr>
        <w:tab/>
        <w:t xml:space="preserve">       (32)</w:t>
      </w:r>
    </w:p>
    <w:p w:rsidR="001418D8" w:rsidRDefault="001418D8" w:rsidP="001418D8">
      <w:pPr>
        <w:pStyle w:val="a3"/>
        <w:ind w:left="0" w:firstLine="709"/>
        <w:jc w:val="both"/>
        <w:rPr>
          <w:b w:val="0"/>
          <w:sz w:val="10"/>
        </w:rPr>
      </w:pPr>
      <w:r>
        <w:rPr>
          <w:b w:val="0"/>
        </w:rPr>
        <w:t xml:space="preserve"> 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proofErr w:type="spellStart"/>
      <w:r>
        <w:rPr>
          <w:b w:val="0"/>
        </w:rPr>
        <w:t>Сбал</w:t>
      </w:r>
      <w:proofErr w:type="spellEnd"/>
      <w:r>
        <w:rPr>
          <w:b w:val="0"/>
        </w:rPr>
        <w:t xml:space="preserve">.= Уставный капитал + Эмиссионный доход + Нераспределенный доход                                              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  <w:t xml:space="preserve">       (33)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Следует помнить, что уставный капитал в данной формуле берется в части стоимости простых акций.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Коэффициент котировки акций показывает рыночную стоимость одной акции в сравнении с ее балансовой стоимостью: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       </w:t>
      </w:r>
      <w:proofErr w:type="spellStart"/>
      <w:r>
        <w:rPr>
          <w:b w:val="0"/>
        </w:rPr>
        <w:t>Ккот</w:t>
      </w:r>
      <w:proofErr w:type="spellEnd"/>
      <w:r>
        <w:rPr>
          <w:b w:val="0"/>
        </w:rPr>
        <w:t xml:space="preserve">. = </w:t>
      </w:r>
      <w:proofErr w:type="spellStart"/>
      <w:r>
        <w:rPr>
          <w:b w:val="0"/>
        </w:rPr>
        <w:t>Срын</w:t>
      </w:r>
      <w:proofErr w:type="spellEnd"/>
      <w:proofErr w:type="gramStart"/>
      <w:r>
        <w:rPr>
          <w:b w:val="0"/>
        </w:rPr>
        <w:t xml:space="preserve"> :</w:t>
      </w:r>
      <w:proofErr w:type="gramEnd"/>
      <w:r>
        <w:rPr>
          <w:b w:val="0"/>
        </w:rPr>
        <w:t xml:space="preserve"> </w:t>
      </w:r>
      <w:proofErr w:type="spellStart"/>
      <w:r>
        <w:rPr>
          <w:b w:val="0"/>
        </w:rPr>
        <w:t>Сбал</w:t>
      </w:r>
      <w:proofErr w:type="spellEnd"/>
      <w:r>
        <w:rPr>
          <w:b w:val="0"/>
        </w:rPr>
        <w:t xml:space="preserve">                                   </w:t>
      </w:r>
      <w:r>
        <w:rPr>
          <w:b w:val="0"/>
        </w:rPr>
        <w:tab/>
        <w:t xml:space="preserve">       (34)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proofErr w:type="gramStart"/>
      <w:r>
        <w:rPr>
          <w:b w:val="0"/>
        </w:rPr>
        <w:t>Важное значение</w:t>
      </w:r>
      <w:proofErr w:type="gramEnd"/>
      <w:r>
        <w:rPr>
          <w:b w:val="0"/>
        </w:rPr>
        <w:t xml:space="preserve"> имеет коэффициент устойчивого роста</w:t>
      </w:r>
      <w:r>
        <w:rPr>
          <w:b w:val="0"/>
          <w:i/>
        </w:rPr>
        <w:t>,</w:t>
      </w:r>
      <w:r>
        <w:rPr>
          <w:b w:val="0"/>
        </w:rPr>
        <w:t xml:space="preserve"> который показывает возможность расширения производства за счет собственных источников: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        </w:t>
      </w:r>
      <w:proofErr w:type="spellStart"/>
      <w:r>
        <w:rPr>
          <w:b w:val="0"/>
        </w:rPr>
        <w:t>Ку.р</w:t>
      </w:r>
      <w:proofErr w:type="spellEnd"/>
      <w:r>
        <w:rPr>
          <w:b w:val="0"/>
        </w:rPr>
        <w:t>. = (ЧД – Див</w:t>
      </w:r>
      <w:proofErr w:type="gramStart"/>
      <w:r>
        <w:rPr>
          <w:b w:val="0"/>
        </w:rPr>
        <w:t xml:space="preserve"> )</w:t>
      </w:r>
      <w:proofErr w:type="gramEnd"/>
      <w:r>
        <w:rPr>
          <w:b w:val="0"/>
        </w:rPr>
        <w:t xml:space="preserve"> : СК                             </w:t>
      </w:r>
      <w:r>
        <w:rPr>
          <w:b w:val="0"/>
        </w:rPr>
        <w:tab/>
        <w:t xml:space="preserve">       (35)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 xml:space="preserve">2.9.2 Относительно доходности акций также можно выделить ряд показателей. В частности, рассчитывается текущая доходность, под которой понимаются дивиденды, которые получит владелец акции. Этот </w:t>
      </w:r>
      <w:r>
        <w:rPr>
          <w:b w:val="0"/>
        </w:rPr>
        <w:lastRenderedPageBreak/>
        <w:t>коэффициент называется дивидендным доходом или нормой дивиденда и определяется следующим образом: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        </w:t>
      </w:r>
      <w:proofErr w:type="spellStart"/>
      <w:r>
        <w:rPr>
          <w:b w:val="0"/>
        </w:rPr>
        <w:t>Ндив</w:t>
      </w:r>
      <w:proofErr w:type="spellEnd"/>
      <w:r>
        <w:rPr>
          <w:b w:val="0"/>
        </w:rPr>
        <w:t xml:space="preserve">. =  </w:t>
      </w:r>
      <w:proofErr w:type="spellStart"/>
      <w:r>
        <w:rPr>
          <w:b w:val="0"/>
        </w:rPr>
        <w:t>Див</w:t>
      </w:r>
      <w:proofErr w:type="gramStart"/>
      <w:r>
        <w:rPr>
          <w:b w:val="0"/>
        </w:rPr>
        <w:t>.а</w:t>
      </w:r>
      <w:proofErr w:type="spellEnd"/>
      <w:proofErr w:type="gramEnd"/>
      <w:r>
        <w:rPr>
          <w:b w:val="0"/>
        </w:rPr>
        <w:t xml:space="preserve"> : </w:t>
      </w:r>
      <w:proofErr w:type="spellStart"/>
      <w:r>
        <w:rPr>
          <w:b w:val="0"/>
        </w:rPr>
        <w:t>Срын.а</w:t>
      </w:r>
      <w:proofErr w:type="spellEnd"/>
      <w:r>
        <w:rPr>
          <w:b w:val="0"/>
        </w:rPr>
        <w:t xml:space="preserve">,               </w:t>
      </w:r>
      <w:r>
        <w:rPr>
          <w:b w:val="0"/>
        </w:rPr>
        <w:tab/>
      </w:r>
      <w:r>
        <w:rPr>
          <w:b w:val="0"/>
        </w:rPr>
        <w:tab/>
        <w:t xml:space="preserve">        (36)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 xml:space="preserve">где </w:t>
      </w:r>
      <w:proofErr w:type="spellStart"/>
      <w:r>
        <w:rPr>
          <w:b w:val="0"/>
        </w:rPr>
        <w:t>Див</w:t>
      </w:r>
      <w:proofErr w:type="gramStart"/>
      <w:r>
        <w:rPr>
          <w:b w:val="0"/>
        </w:rPr>
        <w:t>.а</w:t>
      </w:r>
      <w:proofErr w:type="spellEnd"/>
      <w:proofErr w:type="gramEnd"/>
      <w:r>
        <w:rPr>
          <w:b w:val="0"/>
        </w:rPr>
        <w:t xml:space="preserve"> – дивиденд на 1 акцию;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proofErr w:type="spellStart"/>
      <w:r>
        <w:rPr>
          <w:b w:val="0"/>
        </w:rPr>
        <w:t>Срын</w:t>
      </w:r>
      <w:proofErr w:type="gramStart"/>
      <w:r>
        <w:rPr>
          <w:b w:val="0"/>
        </w:rPr>
        <w:t>.а</w:t>
      </w:r>
      <w:proofErr w:type="spellEnd"/>
      <w:proofErr w:type="gramEnd"/>
      <w:r>
        <w:rPr>
          <w:b w:val="0"/>
        </w:rPr>
        <w:t xml:space="preserve"> – </w:t>
      </w:r>
      <w:proofErr w:type="spellStart"/>
      <w:r>
        <w:rPr>
          <w:b w:val="0"/>
        </w:rPr>
        <w:t>рыночноая</w:t>
      </w:r>
      <w:proofErr w:type="spellEnd"/>
      <w:r>
        <w:rPr>
          <w:b w:val="0"/>
        </w:rPr>
        <w:t xml:space="preserve"> стоимость 1 акции.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Показатель выплаты дивидендов (доля выплачиваемых дивидендов) показывает, какая часть чистой прибыли была израсходована на выплату дивидендов:</w:t>
      </w:r>
    </w:p>
    <w:p w:rsidR="001418D8" w:rsidRDefault="001418D8" w:rsidP="001418D8">
      <w:pPr>
        <w:pStyle w:val="a3"/>
        <w:ind w:left="0"/>
        <w:jc w:val="both"/>
        <w:rPr>
          <w:b w:val="0"/>
        </w:rPr>
      </w:pPr>
      <w:r>
        <w:rPr>
          <w:b w:val="0"/>
        </w:rPr>
        <w:t xml:space="preserve">                                           </w:t>
      </w:r>
      <w:proofErr w:type="spellStart"/>
      <w:r>
        <w:rPr>
          <w:b w:val="0"/>
        </w:rPr>
        <w:t>Кв.д</w:t>
      </w:r>
      <w:proofErr w:type="spellEnd"/>
      <w:r>
        <w:rPr>
          <w:b w:val="0"/>
        </w:rPr>
        <w:t xml:space="preserve">. = </w:t>
      </w:r>
      <w:proofErr w:type="spellStart"/>
      <w:r>
        <w:rPr>
          <w:b w:val="0"/>
        </w:rPr>
        <w:t>Див</w:t>
      </w:r>
      <w:proofErr w:type="gramStart"/>
      <w:r>
        <w:rPr>
          <w:b w:val="0"/>
        </w:rPr>
        <w:t>.а</w:t>
      </w:r>
      <w:proofErr w:type="spellEnd"/>
      <w:proofErr w:type="gramEnd"/>
      <w:r>
        <w:rPr>
          <w:b w:val="0"/>
        </w:rPr>
        <w:t xml:space="preserve"> : </w:t>
      </w:r>
      <w:proofErr w:type="spellStart"/>
      <w:r>
        <w:rPr>
          <w:b w:val="0"/>
        </w:rPr>
        <w:t>Нпр.акц</w:t>
      </w:r>
      <w:proofErr w:type="spellEnd"/>
      <w:r>
        <w:rPr>
          <w:b w:val="0"/>
          <w:i/>
        </w:rPr>
        <w:t>.</w:t>
      </w:r>
      <w:r>
        <w:rPr>
          <w:b w:val="0"/>
        </w:rPr>
        <w:t xml:space="preserve">                     </w:t>
      </w:r>
      <w:r>
        <w:rPr>
          <w:b w:val="0"/>
        </w:rPr>
        <w:tab/>
        <w:t xml:space="preserve">        (37)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Коэффициент не должен превышать единицу.</w:t>
      </w: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2.9.3</w:t>
      </w:r>
      <w:proofErr w:type="gramStart"/>
      <w:r>
        <w:rPr>
          <w:b w:val="0"/>
        </w:rPr>
        <w:t xml:space="preserve"> Н</w:t>
      </w:r>
      <w:proofErr w:type="gramEnd"/>
      <w:r>
        <w:rPr>
          <w:b w:val="0"/>
        </w:rPr>
        <w:t>апример, уставный фонд ОАО «</w:t>
      </w:r>
      <w:proofErr w:type="spellStart"/>
      <w:r>
        <w:rPr>
          <w:b w:val="0"/>
        </w:rPr>
        <w:t>Казцинк</w:t>
      </w:r>
      <w:proofErr w:type="spellEnd"/>
      <w:r>
        <w:rPr>
          <w:b w:val="0"/>
        </w:rPr>
        <w:t xml:space="preserve">» поделен на 20643659 простых именных акций номинальной стоимостью 1000 тенге. 20 апреля 2000 года ценные бумаги были выведены на торги </w:t>
      </w:r>
      <w:r>
        <w:rPr>
          <w:b w:val="0"/>
          <w:lang w:val="en-US"/>
        </w:rPr>
        <w:t>KASE</w:t>
      </w:r>
      <w:r>
        <w:rPr>
          <w:b w:val="0"/>
        </w:rPr>
        <w:t>. Последняя цена акции на торгах составила $3,01. С учетом этих данных были рассчитаны вышеперечисленные показатели за 20*0 год (таблица 16).</w:t>
      </w:r>
    </w:p>
    <w:p w:rsidR="001418D8" w:rsidRDefault="001418D8" w:rsidP="001418D8">
      <w:pPr>
        <w:pStyle w:val="a3"/>
        <w:ind w:left="0" w:firstLine="709"/>
        <w:jc w:val="both"/>
        <w:rPr>
          <w:b w:val="0"/>
          <w:sz w:val="10"/>
        </w:rPr>
      </w:pPr>
    </w:p>
    <w:p w:rsidR="001418D8" w:rsidRDefault="001418D8" w:rsidP="001418D8">
      <w:pPr>
        <w:pStyle w:val="a3"/>
        <w:ind w:left="0" w:firstLine="709"/>
        <w:jc w:val="both"/>
        <w:rPr>
          <w:b w:val="0"/>
        </w:rPr>
      </w:pPr>
      <w:r>
        <w:rPr>
          <w:b w:val="0"/>
        </w:rPr>
        <w:t>Таблица 16 – Показатели рыночной активности за 20*0 год</w:t>
      </w:r>
    </w:p>
    <w:p w:rsidR="001418D8" w:rsidRDefault="001418D8" w:rsidP="001418D8">
      <w:pPr>
        <w:pStyle w:val="a3"/>
        <w:ind w:left="0" w:firstLine="709"/>
        <w:jc w:val="both"/>
        <w:rPr>
          <w:b w:val="0"/>
          <w:sz w:val="1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0"/>
        <w:gridCol w:w="4979"/>
      </w:tblGrid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</w:trPr>
        <w:tc>
          <w:tcPr>
            <w:tcW w:w="46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r>
              <w:rPr>
                <w:sz w:val="28"/>
              </w:rPr>
              <w:t>Нпр</w:t>
            </w:r>
            <w:proofErr w:type="gramStart"/>
            <w:r>
              <w:rPr>
                <w:sz w:val="28"/>
              </w:rPr>
              <w:t>.а</w:t>
            </w:r>
            <w:proofErr w:type="gramEnd"/>
            <w:r>
              <w:rPr>
                <w:sz w:val="28"/>
              </w:rPr>
              <w:t>кц</w:t>
            </w:r>
            <w:proofErr w:type="spellEnd"/>
            <w:r>
              <w:rPr>
                <w:sz w:val="28"/>
              </w:rPr>
              <w:t xml:space="preserve">., </w:t>
            </w:r>
            <w:proofErr w:type="spellStart"/>
            <w:r>
              <w:rPr>
                <w:sz w:val="28"/>
              </w:rPr>
              <w:t>тг</w:t>
            </w:r>
            <w:proofErr w:type="spellEnd"/>
          </w:p>
        </w:tc>
        <w:tc>
          <w:tcPr>
            <w:tcW w:w="49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74,60</w:t>
            </w:r>
          </w:p>
        </w:tc>
      </w:tr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r>
              <w:rPr>
                <w:sz w:val="28"/>
              </w:rPr>
              <w:t>Ц</w:t>
            </w:r>
            <w:r>
              <w:rPr>
                <w:sz w:val="28"/>
                <w:vertAlign w:val="subscript"/>
              </w:rPr>
              <w:t>Нпр</w:t>
            </w:r>
            <w:proofErr w:type="spellEnd"/>
            <w:r>
              <w:rPr>
                <w:sz w:val="28"/>
                <w:vertAlign w:val="subscript"/>
              </w:rPr>
              <w:t>.</w:t>
            </w:r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тг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тг</w:t>
            </w:r>
            <w:proofErr w:type="spellEnd"/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6,01</w:t>
            </w:r>
          </w:p>
        </w:tc>
      </w:tr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r>
              <w:rPr>
                <w:sz w:val="28"/>
              </w:rPr>
              <w:t>Сбал</w:t>
            </w:r>
            <w:proofErr w:type="spellEnd"/>
            <w:r>
              <w:rPr>
                <w:sz w:val="28"/>
              </w:rPr>
              <w:t xml:space="preserve">., </w:t>
            </w:r>
            <w:proofErr w:type="spellStart"/>
            <w:r>
              <w:rPr>
                <w:sz w:val="28"/>
              </w:rPr>
              <w:t>тг</w:t>
            </w:r>
            <w:proofErr w:type="spellEnd"/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1029</w:t>
            </w:r>
          </w:p>
        </w:tc>
      </w:tr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r>
              <w:rPr>
                <w:sz w:val="28"/>
              </w:rPr>
              <w:t>Ккот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0,4357</w:t>
            </w:r>
          </w:p>
        </w:tc>
      </w:tr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Ку.р</w:t>
            </w:r>
            <w:proofErr w:type="spellEnd"/>
            <w:proofErr w:type="gramEnd"/>
            <w:r>
              <w:rPr>
                <w:sz w:val="28"/>
              </w:rPr>
              <w:t>., %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0,21</w:t>
            </w:r>
          </w:p>
        </w:tc>
      </w:tr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r>
              <w:rPr>
                <w:sz w:val="28"/>
              </w:rPr>
              <w:t>Ндив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0,1606</w:t>
            </w:r>
          </w:p>
        </w:tc>
      </w:tr>
      <w:tr w:rsidR="001418D8" w:rsidTr="009B3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proofErr w:type="spellStart"/>
            <w:r>
              <w:rPr>
                <w:sz w:val="28"/>
              </w:rPr>
              <w:t>Кв.д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418D8" w:rsidRDefault="001418D8" w:rsidP="009B37B0">
            <w:pPr>
              <w:ind w:firstLine="709"/>
              <w:jc w:val="both"/>
              <w:rPr>
                <w:rFonts w:eastAsia="Arial Unicode MS"/>
                <w:sz w:val="28"/>
              </w:rPr>
            </w:pPr>
            <w:r>
              <w:rPr>
                <w:sz w:val="28"/>
              </w:rPr>
              <w:t>0,9652</w:t>
            </w:r>
          </w:p>
        </w:tc>
      </w:tr>
    </w:tbl>
    <w:p w:rsidR="001418D8" w:rsidRDefault="001418D8" w:rsidP="001418D8">
      <w:pPr>
        <w:pStyle w:val="a3"/>
        <w:tabs>
          <w:tab w:val="left" w:pos="4186"/>
        </w:tabs>
        <w:ind w:left="0" w:firstLine="709"/>
        <w:jc w:val="both"/>
        <w:rPr>
          <w:b w:val="0"/>
          <w:sz w:val="10"/>
        </w:rPr>
      </w:pPr>
    </w:p>
    <w:p w:rsidR="001418D8" w:rsidRDefault="001418D8" w:rsidP="001418D8">
      <w:pPr>
        <w:pStyle w:val="a3"/>
        <w:tabs>
          <w:tab w:val="left" w:pos="4186"/>
        </w:tabs>
        <w:ind w:left="0" w:firstLine="709"/>
        <w:jc w:val="both"/>
      </w:pPr>
      <w:r>
        <w:rPr>
          <w:b w:val="0"/>
        </w:rPr>
        <w:t>Таким образом, в 2000 году на одну простую акцию приходилось 74,60 тенге чистого дохода. Рыночная стоимость акции в 6,01 раза превышает норму прибыли на акцию, следовательно, акционеры готовы заплатить 6,01 тенге за 1 тенге чистого дохода компании. Балансовая стоимость составила 1029 тенге. Коэффициент котировки свидетельствует о том, что рыночная цена акции составляет 43,57% от ее балансовой стоимости. Показатель устойчивого роста говорит о том, что предприятие может расширить производство на 0,21% за счет собственных источников финансирования, то есть, не привлекая заемный капитал. Текущая доходность акций составляет 16,06%. На выплату дивидендов расходуется 96,52 % чистого дохода.</w:t>
      </w:r>
    </w:p>
    <w:p w:rsidR="00E81D26" w:rsidRDefault="00E81D26"/>
    <w:p w:rsidR="001418D8" w:rsidRDefault="001418D8">
      <w:pPr>
        <w:spacing w:after="200" w:line="276" w:lineRule="auto"/>
      </w:pPr>
      <w:r>
        <w:br w:type="page"/>
      </w:r>
    </w:p>
    <w:p w:rsidR="001418D8" w:rsidRPr="001418D8" w:rsidRDefault="001418D8" w:rsidP="001418D8">
      <w:pPr>
        <w:pStyle w:val="a3"/>
        <w:ind w:left="0" w:firstLine="543"/>
        <w:jc w:val="both"/>
        <w:rPr>
          <w:szCs w:val="28"/>
        </w:rPr>
      </w:pPr>
      <w:r w:rsidRPr="001418D8">
        <w:rPr>
          <w:szCs w:val="28"/>
        </w:rPr>
        <w:lastRenderedPageBreak/>
        <w:t>Задание: Ответить на вопросы:</w:t>
      </w:r>
    </w:p>
    <w:p w:rsidR="001418D8" w:rsidRPr="00625D37" w:rsidRDefault="001418D8" w:rsidP="001418D8">
      <w:pPr>
        <w:pStyle w:val="a3"/>
        <w:ind w:left="0"/>
        <w:jc w:val="both"/>
        <w:rPr>
          <w:szCs w:val="28"/>
        </w:rPr>
      </w:pPr>
    </w:p>
    <w:p w:rsidR="001418D8" w:rsidRPr="001418D8" w:rsidRDefault="001418D8" w:rsidP="001418D8">
      <w:pPr>
        <w:pStyle w:val="a3"/>
        <w:tabs>
          <w:tab w:val="left" w:pos="1086"/>
        </w:tabs>
        <w:spacing w:line="264" w:lineRule="auto"/>
        <w:ind w:left="0" w:firstLine="544"/>
        <w:jc w:val="both"/>
        <w:rPr>
          <w:b w:val="0"/>
          <w:szCs w:val="28"/>
        </w:rPr>
      </w:pPr>
      <w:r w:rsidRPr="001418D8">
        <w:rPr>
          <w:b w:val="0"/>
          <w:szCs w:val="28"/>
        </w:rPr>
        <w:t>1</w:t>
      </w:r>
      <w:proofErr w:type="gramStart"/>
      <w:r w:rsidRPr="001418D8">
        <w:rPr>
          <w:b w:val="0"/>
          <w:szCs w:val="28"/>
        </w:rPr>
        <w:t xml:space="preserve"> В</w:t>
      </w:r>
      <w:proofErr w:type="gramEnd"/>
      <w:r w:rsidRPr="001418D8">
        <w:rPr>
          <w:b w:val="0"/>
          <w:szCs w:val="28"/>
        </w:rPr>
        <w:t xml:space="preserve"> чем состоит цель анализа рыночной активности?</w:t>
      </w:r>
    </w:p>
    <w:p w:rsidR="001418D8" w:rsidRPr="001418D8" w:rsidRDefault="001418D8" w:rsidP="001418D8">
      <w:pPr>
        <w:pStyle w:val="a3"/>
        <w:tabs>
          <w:tab w:val="left" w:pos="1086"/>
        </w:tabs>
        <w:spacing w:line="264" w:lineRule="auto"/>
        <w:ind w:left="0" w:firstLine="544"/>
        <w:jc w:val="both"/>
        <w:rPr>
          <w:b w:val="0"/>
          <w:szCs w:val="28"/>
        </w:rPr>
      </w:pPr>
      <w:r>
        <w:rPr>
          <w:b w:val="0"/>
          <w:szCs w:val="28"/>
        </w:rPr>
        <w:t>2</w:t>
      </w:r>
      <w:proofErr w:type="gramStart"/>
      <w:r w:rsidRPr="001418D8">
        <w:rPr>
          <w:b w:val="0"/>
          <w:szCs w:val="28"/>
        </w:rPr>
        <w:t xml:space="preserve"> В</w:t>
      </w:r>
      <w:proofErr w:type="gramEnd"/>
      <w:r w:rsidRPr="001418D8">
        <w:rPr>
          <w:b w:val="0"/>
          <w:szCs w:val="28"/>
        </w:rPr>
        <w:t xml:space="preserve"> чем различие между простыми и привилегированными акциями?</w:t>
      </w:r>
    </w:p>
    <w:p w:rsidR="001418D8" w:rsidRPr="001418D8" w:rsidRDefault="001418D8" w:rsidP="001418D8">
      <w:pPr>
        <w:pStyle w:val="a3"/>
        <w:tabs>
          <w:tab w:val="left" w:pos="1086"/>
        </w:tabs>
        <w:spacing w:line="264" w:lineRule="auto"/>
        <w:ind w:left="0" w:firstLine="544"/>
        <w:jc w:val="both"/>
        <w:rPr>
          <w:b w:val="0"/>
          <w:szCs w:val="28"/>
        </w:rPr>
      </w:pPr>
      <w:r>
        <w:rPr>
          <w:b w:val="0"/>
          <w:szCs w:val="28"/>
        </w:rPr>
        <w:t>3</w:t>
      </w:r>
      <w:r w:rsidRPr="001418D8">
        <w:rPr>
          <w:b w:val="0"/>
          <w:szCs w:val="28"/>
        </w:rPr>
        <w:t xml:space="preserve"> Что является источником выплаты дивидендов?</w:t>
      </w:r>
    </w:p>
    <w:p w:rsidR="001418D8" w:rsidRPr="001418D8" w:rsidRDefault="001418D8" w:rsidP="001418D8">
      <w:pPr>
        <w:pStyle w:val="a3"/>
        <w:tabs>
          <w:tab w:val="left" w:pos="1086"/>
        </w:tabs>
        <w:spacing w:line="264" w:lineRule="auto"/>
        <w:ind w:left="0" w:firstLine="544"/>
        <w:jc w:val="both"/>
        <w:rPr>
          <w:b w:val="0"/>
          <w:szCs w:val="28"/>
        </w:rPr>
      </w:pPr>
      <w:r>
        <w:rPr>
          <w:b w:val="0"/>
          <w:szCs w:val="28"/>
        </w:rPr>
        <w:t>4</w:t>
      </w:r>
      <w:proofErr w:type="gramStart"/>
      <w:r w:rsidRPr="001418D8">
        <w:rPr>
          <w:b w:val="0"/>
          <w:szCs w:val="28"/>
        </w:rPr>
        <w:t xml:space="preserve"> К</w:t>
      </w:r>
      <w:proofErr w:type="gramEnd"/>
      <w:r w:rsidRPr="001418D8">
        <w:rPr>
          <w:b w:val="0"/>
          <w:szCs w:val="28"/>
        </w:rPr>
        <w:t>ак формируется балансовая стоимость акции?</w:t>
      </w:r>
    </w:p>
    <w:p w:rsidR="001418D8" w:rsidRDefault="001418D8">
      <w:bookmarkStart w:id="0" w:name="_GoBack"/>
      <w:bookmarkEnd w:id="0"/>
    </w:p>
    <w:sectPr w:rsidR="00141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1DB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18D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71D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418D8"/>
    <w:pPr>
      <w:ind w:left="780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rsid w:val="001418D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418D8"/>
    <w:pPr>
      <w:ind w:left="780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rsid w:val="001418D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680</Words>
  <Characters>3881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2018-09-16T14:35:00Z</dcterms:created>
  <dcterms:modified xsi:type="dcterms:W3CDTF">2018-09-16T14:37:00Z</dcterms:modified>
</cp:coreProperties>
</file>